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B23A2C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300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2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B23A2C" w:rsidRPr="00B23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погрузочно-разгрузочных работах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</w:t>
            </w:r>
            <w:bookmarkStart w:id="0" w:name="_GoBack"/>
            <w:bookmarkEnd w:id="0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567"/>
        <w:gridCol w:w="641"/>
        <w:gridCol w:w="1592"/>
      </w:tblGrid>
      <w:tr w:rsidR="00526DF8" w:rsidRPr="0010031F" w:rsidTr="0026072E">
        <w:tc>
          <w:tcPr>
            <w:tcW w:w="81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10031F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10031F" w:rsidTr="0026072E">
        <w:tc>
          <w:tcPr>
            <w:tcW w:w="81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10031F" w:rsidTr="0026072E">
        <w:tc>
          <w:tcPr>
            <w:tcW w:w="81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23A2C" w:rsidRPr="0010031F" w:rsidTr="00486375">
        <w:tc>
          <w:tcPr>
            <w:tcW w:w="9571" w:type="dxa"/>
            <w:gridSpan w:val="6"/>
          </w:tcPr>
          <w:p w:rsidR="00B23A2C" w:rsidRPr="0010031F" w:rsidRDefault="00B23A2C" w:rsidP="00B23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</w:tr>
      <w:tr w:rsidR="00B23A2C" w:rsidRPr="0010031F" w:rsidTr="0026072E">
        <w:tc>
          <w:tcPr>
            <w:tcW w:w="81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Работники прошли обучение по охране труда, проверку знаний требований охраны труда при погрузочно-разгрузочных работах и размещении грузов</w:t>
            </w:r>
          </w:p>
        </w:tc>
        <w:tc>
          <w:tcPr>
            <w:tcW w:w="2977" w:type="dxa"/>
          </w:tcPr>
          <w:p w:rsidR="00B23A2C" w:rsidRPr="00B23A2C" w:rsidRDefault="00B23A2C" w:rsidP="004C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Пункт 5 Правил по охране труда при погрузочно-разгрузочных работах и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размещении грузов, утвержденных приказом Министерства труда и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социальной защиты Российской Федерации от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2014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642н (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арегистриро</w:t>
            </w:r>
            <w:r w:rsidR="00067807">
              <w:rPr>
                <w:rFonts w:ascii="Times New Roman" w:hAnsi="Times New Roman" w:cs="Times New Roman"/>
                <w:sz w:val="24"/>
                <w:szCs w:val="24"/>
              </w:rPr>
              <w:t>ван Минюстом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егистрационный № 34558) (далее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3102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 xml:space="preserve"> № 642н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B23A2C" w:rsidRPr="0010031F" w:rsidRDefault="00B23A2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3A2C" w:rsidRPr="0010031F" w:rsidRDefault="00B23A2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3A2C" w:rsidRPr="0010031F" w:rsidRDefault="00B23A2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2C" w:rsidRPr="0010031F" w:rsidTr="0026072E">
        <w:tc>
          <w:tcPr>
            <w:tcW w:w="81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Работники имеют удостоверение на право производства работ при выполнении погрузочно-разгрузочных работ и размещение грузов с применением грузоподъ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 xml:space="preserve">мных машин </w:t>
            </w:r>
          </w:p>
        </w:tc>
        <w:tc>
          <w:tcPr>
            <w:tcW w:w="297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Пункт 6 Правил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 xml:space="preserve"> № 642н</w:t>
            </w:r>
          </w:p>
        </w:tc>
        <w:tc>
          <w:tcPr>
            <w:tcW w:w="567" w:type="dxa"/>
          </w:tcPr>
          <w:p w:rsidR="00B23A2C" w:rsidRPr="0010031F" w:rsidRDefault="00B23A2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3A2C" w:rsidRPr="0010031F" w:rsidRDefault="00B23A2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3A2C" w:rsidRPr="0010031F" w:rsidRDefault="00B23A2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2C" w:rsidRPr="0010031F" w:rsidTr="0026072E">
        <w:tc>
          <w:tcPr>
            <w:tcW w:w="81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23A2C" w:rsidRPr="00B23A2C" w:rsidRDefault="00B23A2C" w:rsidP="004C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выполняющие погрузочно-разгрузочные работы и размещение грузов, прошли 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обязательные предварительные медицинские осмотры</w:t>
            </w:r>
          </w:p>
        </w:tc>
        <w:tc>
          <w:tcPr>
            <w:tcW w:w="297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5 Правил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 xml:space="preserve"> № 642н</w:t>
            </w:r>
          </w:p>
        </w:tc>
        <w:tc>
          <w:tcPr>
            <w:tcW w:w="567" w:type="dxa"/>
          </w:tcPr>
          <w:p w:rsidR="00B23A2C" w:rsidRPr="0010031F" w:rsidRDefault="00B23A2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3A2C" w:rsidRPr="0010031F" w:rsidRDefault="00B23A2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3A2C" w:rsidRPr="0010031F" w:rsidRDefault="00B23A2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2C" w:rsidRPr="0010031F" w:rsidTr="0026072E">
        <w:tc>
          <w:tcPr>
            <w:tcW w:w="81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К выполнению погрузочно-разгрузочных работ и размещению грузов допускаются лица, достигшие возраста восемнадцати лет</w:t>
            </w:r>
          </w:p>
        </w:tc>
        <w:tc>
          <w:tcPr>
            <w:tcW w:w="297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Пункт 5 Правил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 xml:space="preserve"> № 642н</w:t>
            </w:r>
          </w:p>
        </w:tc>
        <w:tc>
          <w:tcPr>
            <w:tcW w:w="567" w:type="dxa"/>
          </w:tcPr>
          <w:p w:rsidR="00B23A2C" w:rsidRPr="0010031F" w:rsidRDefault="00B23A2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3A2C" w:rsidRPr="0010031F" w:rsidRDefault="00B23A2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3A2C" w:rsidRPr="0010031F" w:rsidRDefault="00B23A2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2C" w:rsidRPr="0010031F" w:rsidTr="0010031F">
        <w:tc>
          <w:tcPr>
            <w:tcW w:w="81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На стенах, колоннах зданий и сооружений, предназначенных для складирования и размещения грузов, размещены надписи о величине допускаемых на полы, перекрытия и площадки предельных нагрузок</w:t>
            </w:r>
          </w:p>
        </w:tc>
        <w:tc>
          <w:tcPr>
            <w:tcW w:w="297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Подпункт 1 пункта 8 Правил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 xml:space="preserve"> № 642н</w:t>
            </w:r>
          </w:p>
        </w:tc>
        <w:tc>
          <w:tcPr>
            <w:tcW w:w="567" w:type="dxa"/>
          </w:tcPr>
          <w:p w:rsidR="00B23A2C" w:rsidRPr="0010031F" w:rsidRDefault="00B23A2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3A2C" w:rsidRPr="0010031F" w:rsidRDefault="00B23A2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3A2C" w:rsidRPr="0010031F" w:rsidRDefault="00B23A2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2C" w:rsidRPr="0010031F" w:rsidTr="0010031F">
        <w:tc>
          <w:tcPr>
            <w:tcW w:w="81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В организации погрузочно-разгрузочные работы с применением грузоподъ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мных машин выполняются по технологическим картам, проектам производства работ</w:t>
            </w:r>
          </w:p>
        </w:tc>
        <w:tc>
          <w:tcPr>
            <w:tcW w:w="297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Абзац первый пункта 19 Правил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 xml:space="preserve"> № 642н</w:t>
            </w:r>
          </w:p>
        </w:tc>
        <w:tc>
          <w:tcPr>
            <w:tcW w:w="567" w:type="dxa"/>
          </w:tcPr>
          <w:p w:rsidR="00B23A2C" w:rsidRPr="0010031F" w:rsidRDefault="00B23A2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3A2C" w:rsidRPr="0010031F" w:rsidRDefault="00B23A2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3A2C" w:rsidRPr="0010031F" w:rsidRDefault="00B23A2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2C" w:rsidRPr="0010031F" w:rsidTr="0010031F">
        <w:tc>
          <w:tcPr>
            <w:tcW w:w="81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Допуск работников на крановые пути и проходные галереи действующих мостовых и передвижных консольных кранов осуществляется по наряду-допуску</w:t>
            </w:r>
          </w:p>
        </w:tc>
        <w:tc>
          <w:tcPr>
            <w:tcW w:w="297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Абзац второй пункта 23 Правил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 xml:space="preserve"> № 642н</w:t>
            </w:r>
          </w:p>
        </w:tc>
        <w:tc>
          <w:tcPr>
            <w:tcW w:w="567" w:type="dxa"/>
          </w:tcPr>
          <w:p w:rsidR="00B23A2C" w:rsidRPr="0010031F" w:rsidRDefault="00B23A2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3A2C" w:rsidRPr="0010031F" w:rsidRDefault="00B23A2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3A2C" w:rsidRPr="0010031F" w:rsidRDefault="00B23A2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2C" w:rsidRPr="0010031F" w:rsidTr="00B23A2C">
        <w:tc>
          <w:tcPr>
            <w:tcW w:w="81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Работодателем разработаны инструкции по охране труда при погрузочно-разгрузочных работах и размещении грузов</w:t>
            </w:r>
          </w:p>
        </w:tc>
        <w:tc>
          <w:tcPr>
            <w:tcW w:w="297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Абзац второй пункта 2 Правил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 xml:space="preserve"> № 642н</w:t>
            </w:r>
          </w:p>
        </w:tc>
        <w:tc>
          <w:tcPr>
            <w:tcW w:w="567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2C" w:rsidRPr="0010031F" w:rsidTr="00B23A2C">
        <w:tc>
          <w:tcPr>
            <w:tcW w:w="81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Работодателем утверждена схема движения транспортных средств и погрузочных машин по площадкам буртового хранения</w:t>
            </w:r>
          </w:p>
        </w:tc>
        <w:tc>
          <w:tcPr>
            <w:tcW w:w="297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Пункт 98 Правил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 xml:space="preserve"> № 642н</w:t>
            </w:r>
          </w:p>
        </w:tc>
        <w:tc>
          <w:tcPr>
            <w:tcW w:w="567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2C" w:rsidRPr="0010031F" w:rsidTr="00B23A2C">
        <w:tc>
          <w:tcPr>
            <w:tcW w:w="81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Разработаны технологические карты с указанием мест размещения, размеров проходов и проездов на размещение грузов</w:t>
            </w:r>
          </w:p>
        </w:tc>
        <w:tc>
          <w:tcPr>
            <w:tcW w:w="2977" w:type="dxa"/>
          </w:tcPr>
          <w:p w:rsidR="00B23A2C" w:rsidRPr="00B23A2C" w:rsidRDefault="00B23A2C" w:rsidP="0044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Подпункт 1 пункта 113 Правил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 xml:space="preserve"> № 642н</w:t>
            </w:r>
          </w:p>
        </w:tc>
        <w:tc>
          <w:tcPr>
            <w:tcW w:w="567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2C" w:rsidRPr="0010031F" w:rsidTr="00597428">
        <w:tc>
          <w:tcPr>
            <w:tcW w:w="9571" w:type="dxa"/>
            <w:gridSpan w:val="6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работ</w:t>
            </w:r>
          </w:p>
        </w:tc>
      </w:tr>
      <w:tr w:rsidR="00B23A2C" w:rsidRPr="0010031F" w:rsidTr="00B23A2C">
        <w:tc>
          <w:tcPr>
            <w:tcW w:w="81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имеет защитное заземление</w:t>
            </w:r>
          </w:p>
        </w:tc>
        <w:tc>
          <w:tcPr>
            <w:tcW w:w="297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Пункт 15 Правил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 xml:space="preserve"> № 642н</w:t>
            </w:r>
          </w:p>
        </w:tc>
        <w:tc>
          <w:tcPr>
            <w:tcW w:w="567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2C" w:rsidRPr="0010031F" w:rsidTr="00B23A2C">
        <w:tc>
          <w:tcPr>
            <w:tcW w:w="81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Выходы на крановые пути, галереи мостовых кранов, находящихся в работе, закрыты на замок</w:t>
            </w:r>
          </w:p>
        </w:tc>
        <w:tc>
          <w:tcPr>
            <w:tcW w:w="297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Абзац первый пункта 23 Правил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 xml:space="preserve"> № 642н</w:t>
            </w:r>
          </w:p>
        </w:tc>
        <w:tc>
          <w:tcPr>
            <w:tcW w:w="567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2C" w:rsidRPr="0010031F" w:rsidTr="00B23A2C">
        <w:tc>
          <w:tcPr>
            <w:tcW w:w="81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B23A2C" w:rsidRPr="00B23A2C" w:rsidRDefault="00B23A2C" w:rsidP="004C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Движущиеся части конвейеров, находящиеся на высоте не менее 2,5 м от уровн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 xml:space="preserve"> пола, оборудованы ограждениями</w:t>
            </w:r>
          </w:p>
        </w:tc>
        <w:tc>
          <w:tcPr>
            <w:tcW w:w="297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Пункт 24 Правил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 xml:space="preserve"> № 642н</w:t>
            </w:r>
          </w:p>
        </w:tc>
        <w:tc>
          <w:tcPr>
            <w:tcW w:w="567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2C" w:rsidRPr="0010031F" w:rsidTr="00B23A2C">
        <w:tc>
          <w:tcPr>
            <w:tcW w:w="81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Канаты, блоки, грузы натяжных устройств на высоту их перемещения, участок пола под ними, загрузочные и приемные устройства, а также нижние выступающие части конвейера, пересекающие проходы и проезды</w:t>
            </w:r>
            <w:r w:rsidR="00C421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ограждены в зонах возможного нахождения людей</w:t>
            </w:r>
          </w:p>
        </w:tc>
        <w:tc>
          <w:tcPr>
            <w:tcW w:w="297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Пункт 25 Правил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 xml:space="preserve"> № 642н</w:t>
            </w:r>
          </w:p>
        </w:tc>
        <w:tc>
          <w:tcPr>
            <w:tcW w:w="567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2C" w:rsidRPr="0010031F" w:rsidTr="00B23A2C">
        <w:tc>
          <w:tcPr>
            <w:tcW w:w="81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Схемы строповки, графические изображения способов строповки и зацепки грузов выданы работникам на руки, вывешены в местах производства работ</w:t>
            </w:r>
          </w:p>
        </w:tc>
        <w:tc>
          <w:tcPr>
            <w:tcW w:w="297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Абзац первый пункта 35 Правил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 xml:space="preserve"> № 642н</w:t>
            </w:r>
          </w:p>
        </w:tc>
        <w:tc>
          <w:tcPr>
            <w:tcW w:w="567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5C7" w:rsidRPr="0010031F" w:rsidTr="00B23A2C">
        <w:tc>
          <w:tcPr>
            <w:tcW w:w="817" w:type="dxa"/>
            <w:vMerge w:val="restart"/>
          </w:tcPr>
          <w:p w:rsidR="002155C7" w:rsidRPr="00B23A2C" w:rsidRDefault="002155C7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2155C7" w:rsidRPr="00B23A2C" w:rsidRDefault="002155C7" w:rsidP="00215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На таре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указаны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 xml:space="preserve"> номер, </w:t>
            </w:r>
          </w:p>
        </w:tc>
        <w:tc>
          <w:tcPr>
            <w:tcW w:w="2977" w:type="dxa"/>
            <w:vMerge w:val="restart"/>
          </w:tcPr>
          <w:p w:rsidR="002155C7" w:rsidRPr="00B23A2C" w:rsidRDefault="002155C7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Абзац второй пункта 57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642н</w:t>
            </w:r>
          </w:p>
        </w:tc>
        <w:tc>
          <w:tcPr>
            <w:tcW w:w="567" w:type="dxa"/>
          </w:tcPr>
          <w:p w:rsidR="002155C7" w:rsidRPr="0010031F" w:rsidRDefault="002155C7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55C7" w:rsidRPr="0010031F" w:rsidRDefault="002155C7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55C7" w:rsidRPr="0010031F" w:rsidRDefault="002155C7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5C7" w:rsidRPr="0010031F" w:rsidTr="00B23A2C">
        <w:tc>
          <w:tcPr>
            <w:tcW w:w="817" w:type="dxa"/>
            <w:vMerge/>
          </w:tcPr>
          <w:p w:rsidR="002155C7" w:rsidRPr="00B23A2C" w:rsidRDefault="002155C7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55C7" w:rsidRPr="00B23A2C" w:rsidRDefault="002155C7" w:rsidP="00215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</w:t>
            </w:r>
          </w:p>
        </w:tc>
        <w:tc>
          <w:tcPr>
            <w:tcW w:w="2977" w:type="dxa"/>
            <w:vMerge/>
          </w:tcPr>
          <w:p w:rsidR="002155C7" w:rsidRPr="00B23A2C" w:rsidRDefault="002155C7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55C7" w:rsidRPr="0010031F" w:rsidRDefault="002155C7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55C7" w:rsidRPr="0010031F" w:rsidRDefault="002155C7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55C7" w:rsidRPr="0010031F" w:rsidRDefault="002155C7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5C7" w:rsidRPr="0010031F" w:rsidTr="00B23A2C">
        <w:tc>
          <w:tcPr>
            <w:tcW w:w="817" w:type="dxa"/>
            <w:vMerge/>
          </w:tcPr>
          <w:p w:rsidR="002155C7" w:rsidRPr="00B23A2C" w:rsidRDefault="002155C7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55C7" w:rsidRPr="00B23A2C" w:rsidRDefault="002155C7" w:rsidP="00215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 xml:space="preserve"> масса груза, для транспортировки и перемещения которого она предназначена</w:t>
            </w:r>
          </w:p>
        </w:tc>
        <w:tc>
          <w:tcPr>
            <w:tcW w:w="2977" w:type="dxa"/>
            <w:vMerge/>
          </w:tcPr>
          <w:p w:rsidR="002155C7" w:rsidRPr="00B23A2C" w:rsidRDefault="002155C7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55C7" w:rsidRPr="0010031F" w:rsidRDefault="002155C7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55C7" w:rsidRPr="0010031F" w:rsidRDefault="002155C7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55C7" w:rsidRPr="0010031F" w:rsidRDefault="002155C7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2C" w:rsidRPr="0010031F" w:rsidTr="00B23A2C">
        <w:tc>
          <w:tcPr>
            <w:tcW w:w="81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B23A2C" w:rsidRPr="00B23A2C" w:rsidRDefault="00B23A2C" w:rsidP="006E5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Резервуары и цистерны, металлические части эстакад, наливных телескопических труб, рукава и наконечники во время слива и налива нефтепродуктов заземлены для снятия статического электричества</w:t>
            </w:r>
          </w:p>
        </w:tc>
        <w:tc>
          <w:tcPr>
            <w:tcW w:w="297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Подпункт 4 пункта 88 Правил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 xml:space="preserve"> № 642н</w:t>
            </w:r>
          </w:p>
        </w:tc>
        <w:tc>
          <w:tcPr>
            <w:tcW w:w="567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2C" w:rsidRPr="0010031F" w:rsidTr="00B23A2C">
        <w:tc>
          <w:tcPr>
            <w:tcW w:w="81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Ограждена зона подъ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 xml:space="preserve">ма и перемещения грузов 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электромагнитными и грейферными кранами</w:t>
            </w:r>
          </w:p>
        </w:tc>
        <w:tc>
          <w:tcPr>
            <w:tcW w:w="297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102 Правил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 xml:space="preserve"> № 642н</w:t>
            </w:r>
          </w:p>
        </w:tc>
        <w:tc>
          <w:tcPr>
            <w:tcW w:w="567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BC" w:rsidRPr="0010031F" w:rsidTr="00B23A2C">
        <w:tc>
          <w:tcPr>
            <w:tcW w:w="817" w:type="dxa"/>
            <w:vMerge w:val="restart"/>
          </w:tcPr>
          <w:p w:rsidR="006E54BC" w:rsidRPr="00B23A2C" w:rsidRDefault="006E54B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</w:tcPr>
          <w:p w:rsidR="006E54BC" w:rsidRPr="00B23A2C" w:rsidRDefault="006E54BC" w:rsidP="006E5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 xml:space="preserve">Не осуществляется размещение груза вплотную к стенам здания, </w:t>
            </w:r>
          </w:p>
        </w:tc>
        <w:tc>
          <w:tcPr>
            <w:tcW w:w="2977" w:type="dxa"/>
            <w:vMerge w:val="restart"/>
          </w:tcPr>
          <w:p w:rsidR="006E54BC" w:rsidRPr="00B23A2C" w:rsidRDefault="006E54B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Подпункты 3, 4 пункта 113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642н</w:t>
            </w:r>
          </w:p>
        </w:tc>
        <w:tc>
          <w:tcPr>
            <w:tcW w:w="567" w:type="dxa"/>
          </w:tcPr>
          <w:p w:rsidR="006E54BC" w:rsidRPr="0010031F" w:rsidRDefault="006E54B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E54BC" w:rsidRPr="0010031F" w:rsidRDefault="006E54B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E54BC" w:rsidRPr="0010031F" w:rsidRDefault="006E54B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BC" w:rsidRPr="0010031F" w:rsidTr="00B23A2C">
        <w:tc>
          <w:tcPr>
            <w:tcW w:w="817" w:type="dxa"/>
            <w:vMerge/>
          </w:tcPr>
          <w:p w:rsidR="006E54BC" w:rsidRPr="00B23A2C" w:rsidRDefault="006E54B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54BC" w:rsidRPr="00B23A2C" w:rsidRDefault="006E54BC" w:rsidP="006E5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колоннам и оборудованию,</w:t>
            </w:r>
          </w:p>
        </w:tc>
        <w:tc>
          <w:tcPr>
            <w:tcW w:w="2977" w:type="dxa"/>
            <w:vMerge/>
          </w:tcPr>
          <w:p w:rsidR="006E54BC" w:rsidRPr="00B23A2C" w:rsidRDefault="006E54B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54BC" w:rsidRPr="0010031F" w:rsidRDefault="006E54B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E54BC" w:rsidRPr="0010031F" w:rsidRDefault="006E54B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E54BC" w:rsidRPr="0010031F" w:rsidRDefault="006E54B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BC" w:rsidRPr="0010031F" w:rsidTr="00B23A2C">
        <w:tc>
          <w:tcPr>
            <w:tcW w:w="817" w:type="dxa"/>
            <w:vMerge/>
          </w:tcPr>
          <w:p w:rsidR="006E54BC" w:rsidRPr="00B23A2C" w:rsidRDefault="006E54B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54BC" w:rsidRPr="00B23A2C" w:rsidRDefault="006E54B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штабель к штабелю</w:t>
            </w:r>
          </w:p>
        </w:tc>
        <w:tc>
          <w:tcPr>
            <w:tcW w:w="2977" w:type="dxa"/>
            <w:vMerge/>
          </w:tcPr>
          <w:p w:rsidR="006E54BC" w:rsidRPr="00B23A2C" w:rsidRDefault="006E54B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54BC" w:rsidRPr="0010031F" w:rsidRDefault="006E54B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E54BC" w:rsidRPr="0010031F" w:rsidRDefault="006E54B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E54BC" w:rsidRPr="0010031F" w:rsidRDefault="006E54B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2C" w:rsidRPr="0010031F" w:rsidTr="00B23A2C">
        <w:tc>
          <w:tcPr>
            <w:tcW w:w="81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Крупногабаритные и тяжеловесные грузы размещены в один ряд на подкладках</w:t>
            </w:r>
          </w:p>
        </w:tc>
        <w:tc>
          <w:tcPr>
            <w:tcW w:w="297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Подпункт 9 пункта 113 Правил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 xml:space="preserve"> № 642н</w:t>
            </w:r>
          </w:p>
        </w:tc>
        <w:tc>
          <w:tcPr>
            <w:tcW w:w="567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2C" w:rsidRPr="0010031F" w:rsidTr="00B23A2C">
        <w:tc>
          <w:tcPr>
            <w:tcW w:w="81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На каждом стеллаже указана величина предельно допустимой нагрузки на полку стеллажа</w:t>
            </w:r>
          </w:p>
        </w:tc>
        <w:tc>
          <w:tcPr>
            <w:tcW w:w="297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Подпункт 7 пункта 115 Правил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 xml:space="preserve"> № 642н</w:t>
            </w:r>
          </w:p>
        </w:tc>
        <w:tc>
          <w:tcPr>
            <w:tcW w:w="567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2C" w:rsidRPr="0010031F" w:rsidTr="00B23A2C">
        <w:tc>
          <w:tcPr>
            <w:tcW w:w="817" w:type="dxa"/>
          </w:tcPr>
          <w:p w:rsidR="00B23A2C" w:rsidRPr="00B23A2C" w:rsidRDefault="00B23A2C" w:rsidP="00215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5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Работники, осуществляющие погрузку и разгрузку сыпучих грузов</w:t>
            </w:r>
            <w:r w:rsidR="009F5B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обеспечены средствами индивидуальной защиты органов дыхания фильтрующего типа</w:t>
            </w:r>
          </w:p>
        </w:tc>
        <w:tc>
          <w:tcPr>
            <w:tcW w:w="2977" w:type="dxa"/>
          </w:tcPr>
          <w:p w:rsidR="00B23A2C" w:rsidRPr="00B23A2C" w:rsidRDefault="00B23A2C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Подпункт 1 пункта 41 Правил</w:t>
            </w:r>
            <w:r w:rsidR="004C3220">
              <w:rPr>
                <w:rFonts w:ascii="Times New Roman" w:hAnsi="Times New Roman" w:cs="Times New Roman"/>
                <w:sz w:val="24"/>
                <w:szCs w:val="24"/>
              </w:rPr>
              <w:t xml:space="preserve"> № 642н</w:t>
            </w:r>
          </w:p>
        </w:tc>
        <w:tc>
          <w:tcPr>
            <w:tcW w:w="567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3A2C" w:rsidRPr="0010031F" w:rsidRDefault="00B23A2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205" w:rsidRPr="0010031F" w:rsidTr="00B23A2C">
        <w:tc>
          <w:tcPr>
            <w:tcW w:w="817" w:type="dxa"/>
            <w:vMerge w:val="restart"/>
          </w:tcPr>
          <w:p w:rsidR="004F5205" w:rsidRPr="00B23A2C" w:rsidRDefault="004F5205" w:rsidP="00215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5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F5205" w:rsidRPr="00B23A2C" w:rsidRDefault="004F5205" w:rsidP="004F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Работникам, работающим с лесоматериалом, об</w:t>
            </w:r>
            <w:r w:rsidR="008D17C7">
              <w:rPr>
                <w:rFonts w:ascii="Times New Roman" w:hAnsi="Times New Roman" w:cs="Times New Roman"/>
                <w:sz w:val="24"/>
                <w:szCs w:val="24"/>
              </w:rPr>
              <w:t>работанным антисептиками, выдан</w:t>
            </w:r>
            <w:r w:rsidR="00A778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одежда </w:t>
            </w:r>
          </w:p>
        </w:tc>
        <w:tc>
          <w:tcPr>
            <w:tcW w:w="2977" w:type="dxa"/>
            <w:vMerge w:val="restart"/>
          </w:tcPr>
          <w:p w:rsidR="004F5205" w:rsidRPr="00B23A2C" w:rsidRDefault="004F5205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Пункт 107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642н</w:t>
            </w:r>
          </w:p>
        </w:tc>
        <w:tc>
          <w:tcPr>
            <w:tcW w:w="567" w:type="dxa"/>
          </w:tcPr>
          <w:p w:rsidR="004F5205" w:rsidRPr="0010031F" w:rsidRDefault="004F520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F5205" w:rsidRPr="0010031F" w:rsidRDefault="004F520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F5205" w:rsidRPr="0010031F" w:rsidRDefault="004F520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205" w:rsidRPr="0010031F" w:rsidTr="00B23A2C">
        <w:tc>
          <w:tcPr>
            <w:tcW w:w="817" w:type="dxa"/>
            <w:vMerge/>
          </w:tcPr>
          <w:p w:rsidR="004F5205" w:rsidRPr="00B23A2C" w:rsidRDefault="004F5205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5205" w:rsidRPr="00B23A2C" w:rsidRDefault="004F5205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C">
              <w:rPr>
                <w:rFonts w:ascii="Times New Roman" w:hAnsi="Times New Roman" w:cs="Times New Roman"/>
                <w:sz w:val="24"/>
                <w:szCs w:val="24"/>
              </w:rPr>
              <w:t>и средства индивидуальной защиты органов дыхания фильтрующего типа</w:t>
            </w:r>
          </w:p>
        </w:tc>
        <w:tc>
          <w:tcPr>
            <w:tcW w:w="2977" w:type="dxa"/>
            <w:vMerge/>
          </w:tcPr>
          <w:p w:rsidR="004F5205" w:rsidRPr="00B23A2C" w:rsidRDefault="004F5205" w:rsidP="0098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5205" w:rsidRPr="0010031F" w:rsidRDefault="004F520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F5205" w:rsidRPr="0010031F" w:rsidRDefault="004F520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F5205" w:rsidRPr="0010031F" w:rsidRDefault="004F520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5FD" w:rsidRDefault="00413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9A2017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2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83" w:rsidRDefault="00F84083" w:rsidP="00526DF8">
      <w:pPr>
        <w:spacing w:after="0" w:line="240" w:lineRule="auto"/>
      </w:pPr>
      <w:r>
        <w:separator/>
      </w:r>
    </w:p>
  </w:endnote>
  <w:endnote w:type="continuationSeparator" w:id="0">
    <w:p w:rsidR="00F84083" w:rsidRDefault="00F84083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83" w:rsidRDefault="00F84083" w:rsidP="00526DF8">
      <w:pPr>
        <w:spacing w:after="0" w:line="240" w:lineRule="auto"/>
      </w:pPr>
      <w:r>
        <w:separator/>
      </w:r>
    </w:p>
  </w:footnote>
  <w:footnote w:type="continuationSeparator" w:id="0">
    <w:p w:rsidR="00F84083" w:rsidRDefault="00F84083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соответствующего вида экономической деятельности по данным Федеральной налоговой службы;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60A">
          <w:rPr>
            <w:noProof/>
          </w:rPr>
          <w:t>213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221F"/>
    <w:rsid w:val="00053048"/>
    <w:rsid w:val="0006150E"/>
    <w:rsid w:val="00063C69"/>
    <w:rsid w:val="00067807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7CBF"/>
    <w:rsid w:val="000B05F4"/>
    <w:rsid w:val="000B069B"/>
    <w:rsid w:val="000B3B29"/>
    <w:rsid w:val="000B499D"/>
    <w:rsid w:val="000B51CD"/>
    <w:rsid w:val="000B6DAD"/>
    <w:rsid w:val="000C05B5"/>
    <w:rsid w:val="000C2A41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5C7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0242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4616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25A2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2187"/>
    <w:rsid w:val="004C3220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5205"/>
    <w:rsid w:val="004F66CA"/>
    <w:rsid w:val="005024D1"/>
    <w:rsid w:val="005042BE"/>
    <w:rsid w:val="00510870"/>
    <w:rsid w:val="00517C64"/>
    <w:rsid w:val="00526DF8"/>
    <w:rsid w:val="0053313B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A7F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E54BC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3F98"/>
    <w:rsid w:val="007A2D73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4A8F"/>
    <w:rsid w:val="00825477"/>
    <w:rsid w:val="008317BC"/>
    <w:rsid w:val="00835158"/>
    <w:rsid w:val="0084220B"/>
    <w:rsid w:val="00842317"/>
    <w:rsid w:val="0085475C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C58CD"/>
    <w:rsid w:val="008D17C7"/>
    <w:rsid w:val="008D272B"/>
    <w:rsid w:val="008D2E9F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520A"/>
    <w:rsid w:val="00995750"/>
    <w:rsid w:val="009A0108"/>
    <w:rsid w:val="009A14D8"/>
    <w:rsid w:val="009A2017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431C"/>
    <w:rsid w:val="009F487A"/>
    <w:rsid w:val="009F506F"/>
    <w:rsid w:val="009F5BC5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8A2"/>
    <w:rsid w:val="00A77A99"/>
    <w:rsid w:val="00A80D59"/>
    <w:rsid w:val="00A8335F"/>
    <w:rsid w:val="00A86DCD"/>
    <w:rsid w:val="00AA2092"/>
    <w:rsid w:val="00AA2322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16D5"/>
    <w:rsid w:val="00B443C9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3E2A"/>
    <w:rsid w:val="00C349A8"/>
    <w:rsid w:val="00C34E6B"/>
    <w:rsid w:val="00C4037C"/>
    <w:rsid w:val="00C421CD"/>
    <w:rsid w:val="00C42407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A257E"/>
    <w:rsid w:val="00CA258D"/>
    <w:rsid w:val="00CA3904"/>
    <w:rsid w:val="00CA3A46"/>
    <w:rsid w:val="00CB697C"/>
    <w:rsid w:val="00CC1E18"/>
    <w:rsid w:val="00CC5AF0"/>
    <w:rsid w:val="00CC6852"/>
    <w:rsid w:val="00CD01BC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260A"/>
    <w:rsid w:val="00D63059"/>
    <w:rsid w:val="00D723D3"/>
    <w:rsid w:val="00D75D25"/>
    <w:rsid w:val="00D7612C"/>
    <w:rsid w:val="00D774B9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F17"/>
    <w:rsid w:val="00EC5D4A"/>
    <w:rsid w:val="00ED15B7"/>
    <w:rsid w:val="00ED60B6"/>
    <w:rsid w:val="00EE0989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40"/>
    <w:rsid w:val="00F838C7"/>
    <w:rsid w:val="00F84083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1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0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1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0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EFDA-B9AD-4C2E-9725-01CD14F9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2</cp:revision>
  <cp:lastPrinted>2017-12-26T13:35:00Z</cp:lastPrinted>
  <dcterms:created xsi:type="dcterms:W3CDTF">2017-12-26T13:56:00Z</dcterms:created>
  <dcterms:modified xsi:type="dcterms:W3CDTF">2017-12-26T13:56:00Z</dcterms:modified>
</cp:coreProperties>
</file>