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38333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05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51E44" w:rsidRPr="0005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газосварочных работах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21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217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5D2E" w:rsidRPr="00427351" w:rsidTr="004A58C5">
        <w:tc>
          <w:tcPr>
            <w:tcW w:w="9571" w:type="dxa"/>
            <w:gridSpan w:val="6"/>
          </w:tcPr>
          <w:p w:rsidR="00EE5D2E" w:rsidRPr="00427351" w:rsidRDefault="00051E4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EF24DC" w:rsidRPr="00427351" w:rsidTr="001129F2">
        <w:tc>
          <w:tcPr>
            <w:tcW w:w="534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На основе Правил и требований технической документации организации-изготовителя на конкретные виды газосварочного оборудования и инструмента 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работодателя, с учетом мнения соответствующего профсоюзного органа либо иного уполномоченного работниками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вительного органа (при наличии)</w:t>
            </w:r>
          </w:p>
        </w:tc>
        <w:tc>
          <w:tcPr>
            <w:tcW w:w="2977" w:type="dxa"/>
          </w:tcPr>
          <w:p w:rsidR="00EF24DC" w:rsidRPr="00051E44" w:rsidRDefault="00217FA2" w:rsidP="00EF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Пункт 3 Правил по охране труда при выполнении электросварочных и газосварочных работ, утвержденных приказом Министерства труда и социальной защиты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1101н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36155)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1129F2">
        <w:tc>
          <w:tcPr>
            <w:tcW w:w="534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Работники, выполняющие газосварочные работы, прошли обучение по охране труда и проверку знаний требований охраны труда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второй пункта 5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 w:val="restart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газосварочных работ работодателем допущены работники в возрасте не моложе 18 лет, </w:t>
            </w:r>
          </w:p>
        </w:tc>
        <w:tc>
          <w:tcPr>
            <w:tcW w:w="2977" w:type="dxa"/>
            <w:vMerge w:val="restart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8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прошедшие</w:t>
            </w:r>
            <w:proofErr w:type="gramEnd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обязательный предварительный медицинский осмотр,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495FEE" w:rsidP="00495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прошедшие </w:t>
            </w:r>
            <w:r w:rsidR="00217FA2" w:rsidRPr="00051E44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495FEE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прошедшие </w:t>
            </w:r>
            <w:r w:rsidR="00217FA2" w:rsidRPr="00051E44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495FEE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прошедшие</w:t>
            </w:r>
            <w:proofErr w:type="gramEnd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17FA2" w:rsidRPr="00051E44">
              <w:rPr>
                <w:rFonts w:ascii="Times New Roman" w:hAnsi="Times New Roman" w:cs="Times New Roman"/>
                <w:sz w:val="24"/>
                <w:szCs w:val="24"/>
              </w:rPr>
              <w:t>стажировку на рабочем месте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1129F2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и проверку знаний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383333">
        <w:tc>
          <w:tcPr>
            <w:tcW w:w="534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знаний работников проводится не реже одного раза в 12 месяцев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8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Работники имеют группу по электробезопасности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второй пункта 8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обеспечены средствами индивидуальной защиты 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10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642A95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Газосварочные работы повышенной опасности выполняются в соответствии с письменным распоряжением - нарядом-допуском на производство работ повышенной опасности (далее - наряд-допуск), оформляемым уполномоченными работодателем должностными лицами, ответственными за организацию и безопасное производство работ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28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 w:val="restart"/>
          </w:tcPr>
          <w:p w:rsidR="00217FA2" w:rsidRPr="00051E44" w:rsidRDefault="00642A95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В наряде-допуске </w:t>
            </w:r>
            <w:proofErr w:type="gramStart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</w:t>
            </w:r>
          </w:p>
        </w:tc>
        <w:tc>
          <w:tcPr>
            <w:tcW w:w="2977" w:type="dxa"/>
            <w:vMerge w:val="restart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второй пункта 28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F6077F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F6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F6077F" w:rsidRPr="00051E44">
              <w:rPr>
                <w:rFonts w:ascii="Times New Roman" w:hAnsi="Times New Roman" w:cs="Times New Roman"/>
                <w:sz w:val="24"/>
                <w:szCs w:val="24"/>
              </w:rPr>
              <w:t>производства работ,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77F" w:rsidRPr="00427351" w:rsidTr="00EE5D2E">
        <w:tc>
          <w:tcPr>
            <w:tcW w:w="534" w:type="dxa"/>
            <w:vMerge/>
          </w:tcPr>
          <w:p w:rsidR="00F6077F" w:rsidRPr="00051E44" w:rsidRDefault="00F6077F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077F" w:rsidRPr="00051E44" w:rsidRDefault="00F6077F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и условия производства работ,</w:t>
            </w:r>
          </w:p>
        </w:tc>
        <w:tc>
          <w:tcPr>
            <w:tcW w:w="2977" w:type="dxa"/>
            <w:vMerge/>
          </w:tcPr>
          <w:p w:rsidR="00F6077F" w:rsidRPr="00051E44" w:rsidRDefault="00F6077F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077F" w:rsidRPr="00427351" w:rsidRDefault="00F6077F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6077F" w:rsidRPr="00427351" w:rsidRDefault="00F6077F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6077F" w:rsidRPr="00427351" w:rsidRDefault="00F6077F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безопасности, 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 w:val="restart"/>
          </w:tcPr>
          <w:p w:rsidR="00217FA2" w:rsidRPr="00051E44" w:rsidRDefault="00642A95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окальным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актом работодателя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производства работ повышенной опасности, </w:t>
            </w:r>
          </w:p>
        </w:tc>
        <w:tc>
          <w:tcPr>
            <w:tcW w:w="2977" w:type="dxa"/>
            <w:vMerge w:val="restart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третий пункта 28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оформления наряда-допуска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должностных лиц, ответственных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217FA2" w:rsidRPr="00051E44" w:rsidRDefault="00217FA2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Оформленные и выданные наряды-допуски регистрируются в журнале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Пункт 31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Газопламенные работы в замкнутых пространствах и труднодоступных местах (тоннелях, подвалах, резервуарах, котлах, цистернах, отсеках, колодцах, ямах) выполняются при наличии наряда-допуска на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работ повышенной опасности</w:t>
            </w:r>
          </w:p>
        </w:tc>
        <w:tc>
          <w:tcPr>
            <w:tcW w:w="2977" w:type="dxa"/>
          </w:tcPr>
          <w:p w:rsidR="00EF24DC" w:rsidRPr="00051E44" w:rsidRDefault="00EF24DC" w:rsidP="00E6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Пункт 119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C96885">
        <w:tc>
          <w:tcPr>
            <w:tcW w:w="9571" w:type="dxa"/>
            <w:gridSpan w:val="6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</w:tr>
      <w:tr w:rsidR="00217FA2" w:rsidRPr="00427351" w:rsidTr="00EE5D2E">
        <w:tc>
          <w:tcPr>
            <w:tcW w:w="534" w:type="dxa"/>
            <w:vMerge w:val="restart"/>
          </w:tcPr>
          <w:p w:rsidR="00217FA2" w:rsidRPr="00051E44" w:rsidRDefault="00217FA2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В сварочных цехах и на участках оборудуется общеобменная вентиляция, </w:t>
            </w:r>
          </w:p>
        </w:tc>
        <w:tc>
          <w:tcPr>
            <w:tcW w:w="2977" w:type="dxa"/>
            <w:vMerge w:val="restart"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Пункт 16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 на стационарных рабочих местах - местная вентиляция</w:t>
            </w:r>
          </w:p>
        </w:tc>
        <w:tc>
          <w:tcPr>
            <w:tcW w:w="2977" w:type="dxa"/>
            <w:vMerge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Работодателем обеспечено изолированное помещение, где производится сварка, наплавка и резка металлов с выделением бериллия и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сплавов, вытяжной вентиляцией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третий пункта 17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Площадка, на которой устанавливается контейнер (сосуд-накопитель) со сжиженным газом, имеет металлическое ограждение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19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 w:val="restart"/>
          </w:tcPr>
          <w:p w:rsidR="00217FA2" w:rsidRPr="00051E44" w:rsidRDefault="00217FA2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17FA2" w:rsidRPr="00051E44" w:rsidRDefault="00217FA2" w:rsidP="002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На стационарных рабочих местах газосварщиков при работе в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поворотный стул со сменной регулируемой высотой </w:t>
            </w:r>
          </w:p>
        </w:tc>
        <w:tc>
          <w:tcPr>
            <w:tcW w:w="2977" w:type="dxa"/>
            <w:vMerge w:val="restart"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20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FA2" w:rsidRPr="00427351" w:rsidTr="00EE5D2E">
        <w:tc>
          <w:tcPr>
            <w:tcW w:w="534" w:type="dxa"/>
            <w:vMerge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и подставка для ног с наклонной плоскостью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</w:p>
        </w:tc>
        <w:tc>
          <w:tcPr>
            <w:tcW w:w="2977" w:type="dxa"/>
            <w:vMerge/>
          </w:tcPr>
          <w:p w:rsidR="00217FA2" w:rsidRPr="00051E44" w:rsidRDefault="00217FA2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FA2" w:rsidRPr="00427351" w:rsidRDefault="00217FA2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в положении 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специальные подставки (подвески), уменьшающие статиче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скую нагрузку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сварщиков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второй пункта 20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При выполнении газосварочных работ на открытом воздухе над сварочными установками и сварочными постами сооружены навесы из негорючих материалов для защиты 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рямых солнечных лучей и осадков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Абзацы первый и второй пункта 42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EF24DC" w:rsidP="00642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При выполнении газосварочных работ внутри емкостей или полостей конструкций рабочие места обеспечены вытяжной вентиляцией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43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4DC" w:rsidRPr="00427351" w:rsidTr="00EE5D2E">
        <w:tc>
          <w:tcPr>
            <w:tcW w:w="534" w:type="dxa"/>
          </w:tcPr>
          <w:p w:rsidR="00EF24DC" w:rsidRPr="00051E44" w:rsidRDefault="00642A95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Помещение, где размещены контейнеры со сжиженным углекислым газом или газовые рампы,  вентилируются</w:t>
            </w:r>
          </w:p>
        </w:tc>
        <w:tc>
          <w:tcPr>
            <w:tcW w:w="2977" w:type="dxa"/>
          </w:tcPr>
          <w:p w:rsidR="00EF24DC" w:rsidRPr="00051E44" w:rsidRDefault="00EF24DC" w:rsidP="0095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44">
              <w:rPr>
                <w:rFonts w:ascii="Times New Roman" w:hAnsi="Times New Roman" w:cs="Times New Roman"/>
                <w:sz w:val="24"/>
                <w:szCs w:val="24"/>
              </w:rPr>
              <w:t>Пункт 126 Правил</w:t>
            </w:r>
            <w:r w:rsidR="00217FA2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F24DC" w:rsidRPr="00427351" w:rsidRDefault="00EF24D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2F7714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02" w:rsidRDefault="00601602" w:rsidP="00526DF8">
      <w:pPr>
        <w:spacing w:after="0" w:line="240" w:lineRule="auto"/>
      </w:pPr>
      <w:r>
        <w:separator/>
      </w:r>
    </w:p>
  </w:endnote>
  <w:endnote w:type="continuationSeparator" w:id="0">
    <w:p w:rsidR="00601602" w:rsidRDefault="00601602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02" w:rsidRDefault="00601602" w:rsidP="00526DF8">
      <w:pPr>
        <w:spacing w:after="0" w:line="240" w:lineRule="auto"/>
      </w:pPr>
      <w:r>
        <w:separator/>
      </w:r>
    </w:p>
  </w:footnote>
  <w:footnote w:type="continuationSeparator" w:id="0">
    <w:p w:rsidR="00601602" w:rsidRDefault="00601602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714">
          <w:rPr>
            <w:noProof/>
          </w:rPr>
          <w:t>257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17FA2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71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95FEE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1602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2A95"/>
    <w:rsid w:val="00657344"/>
    <w:rsid w:val="006575C7"/>
    <w:rsid w:val="0066038D"/>
    <w:rsid w:val="00660D6A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32087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1DBC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527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E5D2E"/>
    <w:rsid w:val="00EF1AB5"/>
    <w:rsid w:val="00EF24DC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077F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1CA7-6F66-4B57-AD61-F794F498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8</cp:revision>
  <dcterms:created xsi:type="dcterms:W3CDTF">2017-11-28T14:51:00Z</dcterms:created>
  <dcterms:modified xsi:type="dcterms:W3CDTF">2017-12-12T16:43:00Z</dcterms:modified>
</cp:coreProperties>
</file>