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A0326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0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A2478" w:rsidRPr="00BA0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AA2478" w:rsidRPr="00AA2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подводных взрывных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2478" w:rsidRPr="00427351" w:rsidTr="001129F2">
        <w:tc>
          <w:tcPr>
            <w:tcW w:w="534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Работники организации, в том числе ее руководитель, проходят обучение по охране труда 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</w:tcPr>
          <w:p w:rsidR="00AA2478" w:rsidRPr="00AA2478" w:rsidRDefault="00AA2478" w:rsidP="00AA1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Пункт 2.1.3 Межотраслевых правил по охране труда при проведении водолазных работ, утвержденных приказом Министерства здравоохранения и социального развития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.04.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2007 №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269 (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 xml:space="preserve"> 23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2007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егистрационный № 9888)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, с изменениями, внесенными</w:t>
            </w:r>
            <w:r w:rsidR="00BA0326" w:rsidRPr="00AA247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A0326" w:rsidRPr="00BA0326">
              <w:rPr>
                <w:rFonts w:ascii="Times New Roman" w:hAnsi="Times New Roman" w:cs="Times New Roman"/>
                <w:sz w:val="24"/>
                <w:szCs w:val="28"/>
              </w:rPr>
              <w:t>риказом Минтруда России от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BA0326" w:rsidRPr="00BA0326">
              <w:rPr>
                <w:rFonts w:ascii="Times New Roman" w:hAnsi="Times New Roman" w:cs="Times New Roman"/>
                <w:sz w:val="24"/>
                <w:szCs w:val="28"/>
              </w:rPr>
              <w:t xml:space="preserve">19.04.2017 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№ 371</w:t>
            </w:r>
            <w:r w:rsidR="00BA0326" w:rsidRPr="00BA0326">
              <w:rPr>
                <w:rFonts w:ascii="Times New Roman" w:hAnsi="Times New Roman" w:cs="Times New Roman"/>
                <w:sz w:val="24"/>
                <w:szCs w:val="28"/>
              </w:rPr>
              <w:t xml:space="preserve">н 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(зарегистрировано Минюстом России от 25.05.2017,</w:t>
            </w:r>
            <w:r w:rsidR="00BA0326" w:rsidRPr="00BA03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регистрационный № </w:t>
            </w:r>
            <w:r w:rsidR="00BA0326" w:rsidRPr="00BA0326">
              <w:rPr>
                <w:rFonts w:ascii="Times New Roman" w:hAnsi="Times New Roman" w:cs="Times New Roman"/>
                <w:sz w:val="24"/>
                <w:szCs w:val="28"/>
              </w:rPr>
              <w:t>46835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A0326" w:rsidRPr="00BA03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(далее</w:t>
            </w:r>
            <w:r w:rsidR="00BA0326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 w:rsidR="00AA1B56">
              <w:rPr>
                <w:rFonts w:ascii="Times New Roman" w:hAnsi="Times New Roman" w:cs="Times New Roman"/>
                <w:sz w:val="24"/>
                <w:szCs w:val="28"/>
              </w:rPr>
              <w:t xml:space="preserve"> № 269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A2478" w:rsidRPr="00427351" w:rsidRDefault="00AA247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2478" w:rsidRPr="00427351" w:rsidRDefault="00AA247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2478" w:rsidRPr="00427351" w:rsidRDefault="00AA247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478" w:rsidRPr="00427351" w:rsidTr="001129F2">
        <w:tc>
          <w:tcPr>
            <w:tcW w:w="534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Руководители водолазных спусков и работ, водолазы и лица, проводящие медицинское обеспечение спуско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и работ, проходят 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риодические медицинские осмотры</w:t>
            </w:r>
          </w:p>
        </w:tc>
        <w:tc>
          <w:tcPr>
            <w:tcW w:w="2977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второй пункта 2.1.3 Правил</w:t>
            </w:r>
            <w:r w:rsidR="00AA1B56">
              <w:rPr>
                <w:rFonts w:ascii="Times New Roman" w:hAnsi="Times New Roman" w:cs="Times New Roman"/>
                <w:sz w:val="24"/>
                <w:szCs w:val="28"/>
              </w:rPr>
              <w:t xml:space="preserve"> № 269</w:t>
            </w:r>
          </w:p>
        </w:tc>
        <w:tc>
          <w:tcPr>
            <w:tcW w:w="567" w:type="dxa"/>
          </w:tcPr>
          <w:p w:rsidR="00AA2478" w:rsidRPr="00427351" w:rsidRDefault="00AA247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2478" w:rsidRPr="00427351" w:rsidRDefault="00AA247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2478" w:rsidRPr="00427351" w:rsidRDefault="00AA247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478" w:rsidRPr="00427351" w:rsidTr="00EA3456">
        <w:tc>
          <w:tcPr>
            <w:tcW w:w="534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Водолазы, назначен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ные на выгрузку опасного груза 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(боевые припасы, взрывчатые вещества), прошли инструк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таж по правилам обращения с ним</w:t>
            </w:r>
          </w:p>
        </w:tc>
        <w:tc>
          <w:tcPr>
            <w:tcW w:w="2977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Пункт 3.3.17 Правил</w:t>
            </w:r>
            <w:r w:rsidR="00AA1B56">
              <w:rPr>
                <w:rFonts w:ascii="Times New Roman" w:hAnsi="Times New Roman" w:cs="Times New Roman"/>
                <w:sz w:val="24"/>
                <w:szCs w:val="28"/>
              </w:rPr>
              <w:t xml:space="preserve"> № 269</w:t>
            </w:r>
          </w:p>
        </w:tc>
        <w:tc>
          <w:tcPr>
            <w:tcW w:w="567" w:type="dxa"/>
          </w:tcPr>
          <w:p w:rsidR="00AA2478" w:rsidRPr="00427351" w:rsidRDefault="00AA247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2478" w:rsidRPr="00427351" w:rsidRDefault="00AA247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2478" w:rsidRPr="00427351" w:rsidRDefault="00AA2478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56" w:rsidRPr="00427351" w:rsidTr="00644B62">
        <w:tc>
          <w:tcPr>
            <w:tcW w:w="534" w:type="dxa"/>
            <w:vMerge w:val="restart"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AA1B56" w:rsidRPr="00AA2478" w:rsidRDefault="00AA1B56" w:rsidP="00AA1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 xml:space="preserve">Работы выполняются при наличии наряда-задания </w:t>
            </w:r>
          </w:p>
        </w:tc>
        <w:tc>
          <w:tcPr>
            <w:tcW w:w="2977" w:type="dxa"/>
            <w:vMerge w:val="restart"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Пункт 2.1.5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269</w:t>
            </w:r>
          </w:p>
        </w:tc>
        <w:tc>
          <w:tcPr>
            <w:tcW w:w="567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56" w:rsidRPr="00427351" w:rsidTr="00644B62">
        <w:tc>
          <w:tcPr>
            <w:tcW w:w="534" w:type="dxa"/>
            <w:vMerge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и оформляются по их оконча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нии актом на выполненные работы</w:t>
            </w:r>
          </w:p>
        </w:tc>
        <w:tc>
          <w:tcPr>
            <w:tcW w:w="2977" w:type="dxa"/>
            <w:vMerge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56" w:rsidRPr="00427351" w:rsidTr="00644B62">
        <w:tc>
          <w:tcPr>
            <w:tcW w:w="534" w:type="dxa"/>
            <w:vMerge w:val="restart"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AA1B56" w:rsidRDefault="00AA1B56" w:rsidP="00AA1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Водолазная станция укомплектована достаточным количеством дополнительных водолазов в зависимости от глубины, на которой проводятся взрывные работы:</w:t>
            </w:r>
          </w:p>
          <w:p w:rsidR="00AA1B56" w:rsidRPr="00AA2478" w:rsidRDefault="00AA1B56" w:rsidP="00AA1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до 20 метров - 1-2 дополнительных водолаза</w:t>
            </w:r>
          </w:p>
        </w:tc>
        <w:tc>
          <w:tcPr>
            <w:tcW w:w="2977" w:type="dxa"/>
            <w:vMerge w:val="restart"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Таблица 2 пункта 2.3.3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269</w:t>
            </w:r>
          </w:p>
        </w:tc>
        <w:tc>
          <w:tcPr>
            <w:tcW w:w="567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56" w:rsidRPr="00427351" w:rsidTr="00644B62">
        <w:tc>
          <w:tcPr>
            <w:tcW w:w="534" w:type="dxa"/>
            <w:vMerge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A1B56" w:rsidRPr="00AA2478" w:rsidRDefault="00AA1B56" w:rsidP="00AA1B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20 до 45 метров 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2-3 дополнительных водолаза</w:t>
            </w:r>
          </w:p>
        </w:tc>
        <w:tc>
          <w:tcPr>
            <w:tcW w:w="2977" w:type="dxa"/>
            <w:vMerge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B56" w:rsidRPr="00427351" w:rsidTr="00644B62">
        <w:tc>
          <w:tcPr>
            <w:tcW w:w="534" w:type="dxa"/>
            <w:vMerge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45 до 60 метров</w:t>
            </w: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 xml:space="preserve"> 4 дополнительных водолаза</w:t>
            </w:r>
          </w:p>
        </w:tc>
        <w:tc>
          <w:tcPr>
            <w:tcW w:w="2977" w:type="dxa"/>
            <w:vMerge/>
          </w:tcPr>
          <w:p w:rsidR="00AA1B56" w:rsidRPr="00AA2478" w:rsidRDefault="00AA1B56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1B56" w:rsidRPr="00427351" w:rsidRDefault="00AA1B5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478" w:rsidRPr="00427351" w:rsidTr="00644B62">
        <w:tc>
          <w:tcPr>
            <w:tcW w:w="534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В организации имеются  специально разработанные инструкции по выгрузке взрывоопасных грузов (боевые припасы, взрывчатые вещества, горючие жидкости, газы, 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довитые и отравляющие вещества)</w:t>
            </w:r>
          </w:p>
        </w:tc>
        <w:tc>
          <w:tcPr>
            <w:tcW w:w="2977" w:type="dxa"/>
          </w:tcPr>
          <w:p w:rsidR="00AA2478" w:rsidRPr="00AA2478" w:rsidRDefault="00AA2478" w:rsidP="005821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2478">
              <w:rPr>
                <w:rFonts w:ascii="Times New Roman" w:hAnsi="Times New Roman" w:cs="Times New Roman"/>
                <w:sz w:val="24"/>
                <w:szCs w:val="28"/>
              </w:rPr>
              <w:t>Пункт 3.3.17 Правил</w:t>
            </w:r>
            <w:r w:rsidR="00AA1B56">
              <w:rPr>
                <w:rFonts w:ascii="Times New Roman" w:hAnsi="Times New Roman" w:cs="Times New Roman"/>
                <w:sz w:val="24"/>
                <w:szCs w:val="28"/>
              </w:rPr>
              <w:t xml:space="preserve"> № 269</w:t>
            </w:r>
          </w:p>
        </w:tc>
        <w:tc>
          <w:tcPr>
            <w:tcW w:w="567" w:type="dxa"/>
          </w:tcPr>
          <w:p w:rsidR="00AA2478" w:rsidRPr="00427351" w:rsidRDefault="00AA24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A2478" w:rsidRPr="00427351" w:rsidRDefault="00AA24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A2478" w:rsidRPr="00427351" w:rsidRDefault="00AA24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552967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A6" w:rsidRDefault="001E6BA6" w:rsidP="00526DF8">
      <w:pPr>
        <w:spacing w:after="0" w:line="240" w:lineRule="auto"/>
      </w:pPr>
      <w:r>
        <w:separator/>
      </w:r>
    </w:p>
  </w:endnote>
  <w:endnote w:type="continuationSeparator" w:id="0">
    <w:p w:rsidR="001E6BA6" w:rsidRDefault="001E6BA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A6" w:rsidRDefault="001E6BA6" w:rsidP="00526DF8">
      <w:pPr>
        <w:spacing w:after="0" w:line="240" w:lineRule="auto"/>
      </w:pPr>
      <w:r>
        <w:separator/>
      </w:r>
    </w:p>
  </w:footnote>
  <w:footnote w:type="continuationSeparator" w:id="0">
    <w:p w:rsidR="001E6BA6" w:rsidRDefault="001E6BA6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AA2478" w:rsidRPr="00AA2478">
        <w:rPr>
          <w:rFonts w:ascii="Times New Roman" w:hAnsi="Times New Roman" w:cs="Times New Roman"/>
        </w:rPr>
        <w:t>водолазных работ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67">
          <w:rPr>
            <w:noProof/>
          </w:rPr>
          <w:t>293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E6BA6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2967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1A04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1B56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0326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CC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2F8B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418F-B2F9-41A9-9F5A-F0FDB9D9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dcterms:created xsi:type="dcterms:W3CDTF">2017-12-12T16:50:00Z</dcterms:created>
  <dcterms:modified xsi:type="dcterms:W3CDTF">2017-12-12T16:51:00Z</dcterms:modified>
</cp:coreProperties>
</file>