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8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85D14" w:rsidRPr="0018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разметке автомобильных дорог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4BBC" w:rsidRPr="00427351" w:rsidTr="0040005A">
        <w:tc>
          <w:tcPr>
            <w:tcW w:w="9571" w:type="dxa"/>
            <w:gridSpan w:val="6"/>
          </w:tcPr>
          <w:p w:rsidR="003B4BBC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Общие положения</w:t>
            </w:r>
          </w:p>
        </w:tc>
      </w:tr>
      <w:tr w:rsidR="00015AAF" w:rsidRPr="00427351" w:rsidTr="000D5721">
        <w:tc>
          <w:tcPr>
            <w:tcW w:w="534" w:type="dxa"/>
            <w:vMerge w:val="restart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015AAF" w:rsidRPr="00185D14" w:rsidRDefault="00015AAF" w:rsidP="00015A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проходят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015AAF" w:rsidRPr="00185D14" w:rsidRDefault="00015AAF" w:rsidP="00185D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11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производстве дорожных строительных и ремонтно-строительных работ, утвержденных приказом Министерс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труда и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социальной защиты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2017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129н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.05.2017, регистрационный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46595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AF" w:rsidRPr="00427351" w:rsidTr="000D5721">
        <w:tc>
          <w:tcPr>
            <w:tcW w:w="534" w:type="dxa"/>
            <w:vMerge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015AAF" w:rsidRPr="00185D14" w:rsidRDefault="00015AAF" w:rsidP="00185D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AF" w:rsidRPr="00427351" w:rsidTr="000D5721">
        <w:tc>
          <w:tcPr>
            <w:tcW w:w="534" w:type="dxa"/>
            <w:vMerge w:val="restart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015AAF" w:rsidRPr="00185D14" w:rsidRDefault="00015AAF" w:rsidP="00015A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прошли обучение по охране труда </w:t>
            </w:r>
          </w:p>
        </w:tc>
        <w:tc>
          <w:tcPr>
            <w:tcW w:w="2977" w:type="dxa"/>
            <w:vMerge w:val="restart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Абзац третий пункта 5, абзац первый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AF" w:rsidRPr="00427351" w:rsidTr="000D5721">
        <w:tc>
          <w:tcPr>
            <w:tcW w:w="534" w:type="dxa"/>
            <w:vMerge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AF" w:rsidRPr="00427351" w:rsidTr="000D5721">
        <w:tc>
          <w:tcPr>
            <w:tcW w:w="534" w:type="dxa"/>
            <w:vMerge w:val="restart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015AAF" w:rsidRPr="00185D14" w:rsidRDefault="00015AAF" w:rsidP="00015A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работы, к которым предъявляются дополнительные (повышенные) требования охраны труда, проходят повторный инструктаж по </w:t>
            </w:r>
            <w:r w:rsidRPr="00185D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охране труда не реже одного раза в три месяца, </w:t>
            </w:r>
          </w:p>
        </w:tc>
        <w:tc>
          <w:tcPr>
            <w:tcW w:w="2977" w:type="dxa"/>
            <w:vMerge w:val="restart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второй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AF" w:rsidRPr="00427351" w:rsidTr="000D5721">
        <w:tc>
          <w:tcPr>
            <w:tcW w:w="534" w:type="dxa"/>
            <w:vMerge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двенадцать месяцев проходят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015AAF" w:rsidRPr="00185D14" w:rsidRDefault="00015AAF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15AAF" w:rsidRPr="00427351" w:rsidRDefault="00015AA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14" w:rsidRPr="00427351" w:rsidTr="000D5721">
        <w:tc>
          <w:tcPr>
            <w:tcW w:w="534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разработаны инструкции по охране труда для профессий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(или) видов выполняемых работ</w:t>
            </w:r>
          </w:p>
        </w:tc>
        <w:tc>
          <w:tcPr>
            <w:tcW w:w="2977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Абзац второй пункта 3, пункт 20 Правил</w:t>
            </w:r>
            <w:r w:rsidR="00015AA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385" w:rsidRPr="00427351" w:rsidTr="000D5721">
        <w:tc>
          <w:tcPr>
            <w:tcW w:w="534" w:type="dxa"/>
            <w:vMerge w:val="restart"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982385" w:rsidRPr="00185D14" w:rsidRDefault="00982385" w:rsidP="009823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в наличии локальный нормативный акт, утверждающий перечень работ, выполняемых по нарядам-допускам, </w:t>
            </w:r>
          </w:p>
        </w:tc>
        <w:tc>
          <w:tcPr>
            <w:tcW w:w="2977" w:type="dxa"/>
            <w:vMerge w:val="restart"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Пункт 18, абзац третий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385" w:rsidRPr="00427351" w:rsidTr="000D5721">
        <w:tc>
          <w:tcPr>
            <w:tcW w:w="534" w:type="dxa"/>
            <w:vMerge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82385" w:rsidRPr="00185D14" w:rsidRDefault="00982385" w:rsidP="009823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порядок производства работ с повышенной опасностью, </w:t>
            </w:r>
          </w:p>
        </w:tc>
        <w:tc>
          <w:tcPr>
            <w:tcW w:w="2977" w:type="dxa"/>
            <w:vMerge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385" w:rsidRPr="00427351" w:rsidTr="000D5721">
        <w:tc>
          <w:tcPr>
            <w:tcW w:w="534" w:type="dxa"/>
            <w:vMerge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82385" w:rsidRPr="00185D14" w:rsidRDefault="00982385" w:rsidP="009823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оформления наряда-допуска </w:t>
            </w:r>
          </w:p>
        </w:tc>
        <w:tc>
          <w:tcPr>
            <w:tcW w:w="2977" w:type="dxa"/>
            <w:vMerge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385" w:rsidRPr="00427351" w:rsidTr="000D5721">
        <w:tc>
          <w:tcPr>
            <w:tcW w:w="534" w:type="dxa"/>
            <w:vMerge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уполномоченных работодателем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982385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14" w:rsidRPr="00427351" w:rsidTr="000D5721">
        <w:tc>
          <w:tcPr>
            <w:tcW w:w="534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журнал уч</w:t>
            </w:r>
            <w:r w:rsidR="00015AA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та работ,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выполняемых по нарядам-допускам</w:t>
            </w:r>
          </w:p>
        </w:tc>
        <w:tc>
          <w:tcPr>
            <w:tcW w:w="2977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Абзац первый пункта 19 Правил</w:t>
            </w:r>
            <w:r w:rsidR="00015AA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14" w:rsidRPr="00427351" w:rsidTr="000D5721">
        <w:tc>
          <w:tcPr>
            <w:tcW w:w="534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При заключении трудового договора работодатель проинформировал работников о полагающихся 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средствах индивидуальной защиты</w:t>
            </w:r>
          </w:p>
        </w:tc>
        <w:tc>
          <w:tcPr>
            <w:tcW w:w="2977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12 Правил</w:t>
            </w:r>
            <w:r w:rsidR="00015AA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14" w:rsidRPr="00427351" w:rsidTr="000D5721">
        <w:tc>
          <w:tcPr>
            <w:tcW w:w="534" w:type="dxa"/>
          </w:tcPr>
          <w:p w:rsidR="00185D14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апт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ечек для оказания первой помощи</w:t>
            </w:r>
          </w:p>
        </w:tc>
        <w:tc>
          <w:tcPr>
            <w:tcW w:w="2977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13, пункт 14 Правил</w:t>
            </w:r>
            <w:r w:rsidR="00015AA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14" w:rsidRPr="00427351" w:rsidTr="000D5721">
        <w:tc>
          <w:tcPr>
            <w:tcW w:w="534" w:type="dxa"/>
          </w:tcPr>
          <w:p w:rsidR="00185D14" w:rsidRPr="00185D14" w:rsidRDefault="00982385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обеспечены средствами индивидуальной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защиты</w:t>
            </w:r>
          </w:p>
        </w:tc>
        <w:tc>
          <w:tcPr>
            <w:tcW w:w="2977" w:type="dxa"/>
          </w:tcPr>
          <w:p w:rsidR="00185D14" w:rsidRPr="00185D14" w:rsidRDefault="00185D14" w:rsidP="000970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Абзац второй пункта 7, абзац первый пункта 12 Правил</w:t>
            </w:r>
            <w:r w:rsidR="00015AAF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14" w:rsidRPr="00427351" w:rsidTr="00580F62">
        <w:tc>
          <w:tcPr>
            <w:tcW w:w="9571" w:type="dxa"/>
            <w:gridSpan w:val="6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труда, предъявляемые к производственной территории (объектам, временным сооружениям, участкам проведения работ)</w:t>
            </w:r>
          </w:p>
        </w:tc>
      </w:tr>
      <w:tr w:rsidR="00982385" w:rsidRPr="00427351" w:rsidTr="000D5721">
        <w:tc>
          <w:tcPr>
            <w:tcW w:w="534" w:type="dxa"/>
            <w:vMerge w:val="restart"/>
          </w:tcPr>
          <w:p w:rsidR="00982385" w:rsidRPr="00185D14" w:rsidRDefault="00982385" w:rsidP="00D63C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982385" w:rsidRPr="00185D14" w:rsidRDefault="00982385" w:rsidP="009823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На границах зон с постоянным наличием опасных производственных факторов установлены защитные ограждения, </w:t>
            </w:r>
          </w:p>
        </w:tc>
        <w:tc>
          <w:tcPr>
            <w:tcW w:w="2977" w:type="dxa"/>
            <w:vMerge w:val="restart"/>
          </w:tcPr>
          <w:p w:rsidR="00982385" w:rsidRPr="00185D14" w:rsidRDefault="00982385" w:rsidP="00D63C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>Пункт 43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385" w:rsidRPr="00427351" w:rsidTr="000D5721">
        <w:tc>
          <w:tcPr>
            <w:tcW w:w="534" w:type="dxa"/>
            <w:vMerge/>
          </w:tcPr>
          <w:p w:rsidR="00982385" w:rsidRDefault="00982385" w:rsidP="00D63C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82385" w:rsidRPr="00185D14" w:rsidRDefault="00982385" w:rsidP="009823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185D14">
              <w:rPr>
                <w:rFonts w:ascii="Times New Roman" w:hAnsi="Times New Roman" w:cs="Times New Roman"/>
                <w:sz w:val="24"/>
                <w:szCs w:val="28"/>
              </w:rPr>
              <w:t xml:space="preserve">а границах зон с возможным воздействием опасных производственных факторов - сигнальные </w:t>
            </w:r>
            <w:r w:rsidRPr="00185D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ограждения, сигнальна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разметка и знаки безопасности</w:t>
            </w:r>
          </w:p>
        </w:tc>
        <w:tc>
          <w:tcPr>
            <w:tcW w:w="2977" w:type="dxa"/>
            <w:vMerge/>
          </w:tcPr>
          <w:p w:rsidR="00982385" w:rsidRPr="00185D14" w:rsidRDefault="00982385" w:rsidP="00D63C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82385" w:rsidRPr="00427351" w:rsidRDefault="0098238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14" w:rsidRPr="00427351" w:rsidTr="00C62AD2">
        <w:tc>
          <w:tcPr>
            <w:tcW w:w="9571" w:type="dxa"/>
            <w:gridSpan w:val="6"/>
          </w:tcPr>
          <w:p w:rsidR="00185D14" w:rsidRPr="00427351" w:rsidRDefault="00185D1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Требования охраны труда при выполнении дорожных работ, связанных с ремонтом и содержанием автомобильных дорог</w:t>
            </w:r>
          </w:p>
        </w:tc>
      </w:tr>
      <w:tr w:rsidR="00F517BA" w:rsidRPr="00427351" w:rsidTr="000D5721">
        <w:tc>
          <w:tcPr>
            <w:tcW w:w="534" w:type="dxa"/>
          </w:tcPr>
          <w:p w:rsidR="00F517BA" w:rsidRPr="00F517BA" w:rsidRDefault="00F517BA" w:rsidP="006C16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17B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F517BA" w:rsidRPr="00F517BA" w:rsidRDefault="00F517BA" w:rsidP="003E27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17BA">
              <w:rPr>
                <w:rFonts w:ascii="Times New Roman" w:hAnsi="Times New Roman" w:cs="Times New Roman"/>
                <w:sz w:val="24"/>
                <w:szCs w:val="28"/>
              </w:rPr>
              <w:t>Траншеи, котлованы, ямы на участке проведения дорожных работ, связанных с разметкой автомобильных дорог, ограждены щитами (заборами)</w:t>
            </w:r>
          </w:p>
        </w:tc>
        <w:tc>
          <w:tcPr>
            <w:tcW w:w="2977" w:type="dxa"/>
          </w:tcPr>
          <w:p w:rsidR="00F517BA" w:rsidRPr="003B4BBC" w:rsidRDefault="00F517BA" w:rsidP="003E27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17BA">
              <w:rPr>
                <w:rFonts w:ascii="Times New Roman" w:hAnsi="Times New Roman" w:cs="Times New Roman"/>
                <w:sz w:val="24"/>
                <w:szCs w:val="28"/>
              </w:rPr>
              <w:t>Пункт 174 Правил № 129н</w:t>
            </w:r>
          </w:p>
        </w:tc>
        <w:tc>
          <w:tcPr>
            <w:tcW w:w="567" w:type="dxa"/>
          </w:tcPr>
          <w:p w:rsidR="00F517BA" w:rsidRPr="00427351" w:rsidRDefault="00F517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517BA" w:rsidRPr="00427351" w:rsidRDefault="00F517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517BA" w:rsidRPr="00427351" w:rsidRDefault="00F517B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C2285B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AC" w:rsidRDefault="007A71AC" w:rsidP="00526DF8">
      <w:pPr>
        <w:spacing w:after="0" w:line="240" w:lineRule="auto"/>
      </w:pPr>
      <w:r>
        <w:separator/>
      </w:r>
    </w:p>
  </w:endnote>
  <w:endnote w:type="continuationSeparator" w:id="0">
    <w:p w:rsidR="007A71AC" w:rsidRDefault="007A71AC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AC" w:rsidRDefault="007A71AC" w:rsidP="00526DF8">
      <w:pPr>
        <w:spacing w:after="0" w:line="240" w:lineRule="auto"/>
      </w:pPr>
      <w:r>
        <w:separator/>
      </w:r>
    </w:p>
  </w:footnote>
  <w:footnote w:type="continuationSeparator" w:id="0">
    <w:p w:rsidR="007A71AC" w:rsidRDefault="007A71AC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1E">
          <w:rPr>
            <w:noProof/>
          </w:rPr>
          <w:t>483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5AAF"/>
    <w:rsid w:val="00017A41"/>
    <w:rsid w:val="0002477E"/>
    <w:rsid w:val="00024B00"/>
    <w:rsid w:val="00030E0F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A71AC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2385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1D1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285B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517BA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3D1E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D506-42D8-42CD-9944-8A345FD4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2017-12-13T09:05:00Z</dcterms:created>
  <dcterms:modified xsi:type="dcterms:W3CDTF">2017-12-13T09:05:00Z</dcterms:modified>
</cp:coreProperties>
</file>