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9C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77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34C97" w:rsidRPr="00134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переработке молока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532"/>
        <w:gridCol w:w="3262"/>
        <w:gridCol w:w="2977"/>
        <w:gridCol w:w="567"/>
        <w:gridCol w:w="633"/>
        <w:gridCol w:w="14"/>
        <w:gridCol w:w="1595"/>
      </w:tblGrid>
      <w:tr w:rsidR="00526DF8" w:rsidRPr="00427351" w:rsidTr="009B6287">
        <w:tc>
          <w:tcPr>
            <w:tcW w:w="53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2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9B6287">
        <w:tc>
          <w:tcPr>
            <w:tcW w:w="53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9B6287">
        <w:tc>
          <w:tcPr>
            <w:tcW w:w="53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1B8F" w:rsidRPr="00C547E3" w:rsidTr="009B6287">
        <w:trPr>
          <w:trHeight w:val="20"/>
        </w:trPr>
        <w:tc>
          <w:tcPr>
            <w:tcW w:w="532" w:type="dxa"/>
            <w:vMerge w:val="restart"/>
          </w:tcPr>
          <w:p w:rsidR="00D01B8F" w:rsidRPr="00134C97" w:rsidRDefault="00D01B8F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2" w:type="dxa"/>
          </w:tcPr>
          <w:p w:rsidR="00D01B8F" w:rsidRPr="00134C97" w:rsidRDefault="00D01B8F" w:rsidP="00D01B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аботники, занятые при производстве молочной продукции, включая руководителей и специалисто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производств, прошли обучение</w:t>
            </w:r>
          </w:p>
        </w:tc>
        <w:tc>
          <w:tcPr>
            <w:tcW w:w="2977" w:type="dxa"/>
            <w:vMerge w:val="restart"/>
          </w:tcPr>
          <w:p w:rsidR="00D01B8F" w:rsidRPr="00134C97" w:rsidRDefault="00D01B8F" w:rsidP="009B21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Пункт 1.11 Правил по охране труда в молочной промышленности, утвержденных приказом Министерства сельского хозяйства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20.06.2003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897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арегистрирован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юстом 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4794) (далее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897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1B8F" w:rsidRPr="00C547E3" w:rsidTr="009B6287">
        <w:trPr>
          <w:trHeight w:val="20"/>
        </w:trPr>
        <w:tc>
          <w:tcPr>
            <w:tcW w:w="532" w:type="dxa"/>
            <w:vMerge/>
          </w:tcPr>
          <w:p w:rsidR="00D01B8F" w:rsidRPr="00134C97" w:rsidRDefault="00D01B8F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D01B8F" w:rsidRDefault="00D01B8F" w:rsidP="00D01B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инструктажи</w:t>
            </w:r>
          </w:p>
        </w:tc>
        <w:tc>
          <w:tcPr>
            <w:tcW w:w="2977" w:type="dxa"/>
            <w:vMerge/>
          </w:tcPr>
          <w:p w:rsidR="00D01B8F" w:rsidRPr="00134C97" w:rsidRDefault="00D01B8F" w:rsidP="009B21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1B8F" w:rsidRPr="00C547E3" w:rsidTr="009B6287">
        <w:trPr>
          <w:trHeight w:val="20"/>
        </w:trPr>
        <w:tc>
          <w:tcPr>
            <w:tcW w:w="532" w:type="dxa"/>
            <w:vMerge/>
          </w:tcPr>
          <w:p w:rsidR="00D01B8F" w:rsidRPr="00134C97" w:rsidRDefault="00D01B8F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D01B8F" w:rsidRPr="00134C97" w:rsidRDefault="00D01B8F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проверку знаний по охране труда</w:t>
            </w:r>
          </w:p>
        </w:tc>
        <w:tc>
          <w:tcPr>
            <w:tcW w:w="2977" w:type="dxa"/>
            <w:vMerge/>
          </w:tcPr>
          <w:p w:rsidR="00D01B8F" w:rsidRPr="00134C97" w:rsidRDefault="00D01B8F" w:rsidP="009B21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D01B8F" w:rsidRPr="00C547E3" w:rsidRDefault="00D01B8F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F6" w:rsidRPr="00C547E3" w:rsidTr="009B6287">
        <w:trPr>
          <w:trHeight w:val="20"/>
        </w:trPr>
        <w:tc>
          <w:tcPr>
            <w:tcW w:w="532" w:type="dxa"/>
            <w:vMerge w:val="restart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2" w:type="dxa"/>
          </w:tcPr>
          <w:p w:rsidR="004301F6" w:rsidRPr="00134C97" w:rsidRDefault="004301F6" w:rsidP="00430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Работн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икам выдана специальная одежда</w:t>
            </w:r>
          </w:p>
        </w:tc>
        <w:tc>
          <w:tcPr>
            <w:tcW w:w="2977" w:type="dxa"/>
            <w:vMerge w:val="restart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Абзац первый пункта 2.22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897</w:t>
            </w:r>
          </w:p>
        </w:tc>
        <w:tc>
          <w:tcPr>
            <w:tcW w:w="567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F6" w:rsidRPr="00C547E3" w:rsidTr="009B6287">
        <w:trPr>
          <w:trHeight w:val="20"/>
        </w:trPr>
        <w:tc>
          <w:tcPr>
            <w:tcW w:w="532" w:type="dxa"/>
            <w:vMerge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специальная обувь</w:t>
            </w:r>
          </w:p>
        </w:tc>
        <w:tc>
          <w:tcPr>
            <w:tcW w:w="2977" w:type="dxa"/>
            <w:vMerge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F6" w:rsidRPr="00C547E3" w:rsidTr="009B6287">
        <w:trPr>
          <w:trHeight w:val="20"/>
        </w:trPr>
        <w:tc>
          <w:tcPr>
            <w:tcW w:w="532" w:type="dxa"/>
            <w:vMerge w:val="restart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2" w:type="dxa"/>
          </w:tcPr>
          <w:p w:rsidR="004301F6" w:rsidRPr="00134C97" w:rsidRDefault="004301F6" w:rsidP="00430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Работники прошли обязательные предварительные (при поступлении на работу) медицинские осмотры</w:t>
            </w:r>
          </w:p>
        </w:tc>
        <w:tc>
          <w:tcPr>
            <w:tcW w:w="2977" w:type="dxa"/>
            <w:vMerge w:val="restart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Пункт 1.7 Правил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897</w:t>
            </w:r>
          </w:p>
        </w:tc>
        <w:tc>
          <w:tcPr>
            <w:tcW w:w="567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F6" w:rsidRPr="00C547E3" w:rsidTr="009B6287">
        <w:trPr>
          <w:trHeight w:val="20"/>
        </w:trPr>
        <w:tc>
          <w:tcPr>
            <w:tcW w:w="532" w:type="dxa"/>
            <w:vMerge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деятельности) медицинские осмотры</w:t>
            </w:r>
          </w:p>
        </w:tc>
        <w:tc>
          <w:tcPr>
            <w:tcW w:w="2977" w:type="dxa"/>
            <w:vMerge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F6" w:rsidRPr="00C547E3" w:rsidTr="009B6287">
        <w:trPr>
          <w:trHeight w:val="20"/>
        </w:trPr>
        <w:tc>
          <w:tcPr>
            <w:tcW w:w="532" w:type="dxa"/>
            <w:vMerge w:val="restart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2" w:type="dxa"/>
          </w:tcPr>
          <w:p w:rsidR="004301F6" w:rsidRPr="00134C97" w:rsidRDefault="004301F6" w:rsidP="00051E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24FD40" wp14:editId="6F146B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19050"/>
                      <wp:effectExtent l="0" t="38100" r="9525" b="38100"/>
                      <wp:wrapNone/>
                      <wp:docPr id="1040" name="Прямоугольник 1040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40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134C9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7A3760" wp14:editId="54AB4C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1447800"/>
                      <wp:effectExtent l="0" t="0" r="9525" b="0"/>
                      <wp:wrapNone/>
                      <wp:docPr id="1041" name="Прямоугольник 1041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41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1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134C9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93160D" wp14:editId="07C1C8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9525"/>
                      <wp:effectExtent l="0" t="38100" r="9525" b="47625"/>
                      <wp:wrapNone/>
                      <wp:docPr id="1043" name="Прямоугольник 1043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43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" filled="f" stroked="f">
                      <o:lock v:ext="edit" aspectratio="t"/>
                    </v:rect>
                  </w:pict>
                </mc:Fallback>
              </mc:AlternateContent>
            </w:r>
            <w:r w:rsidRPr="00134C9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3CEB38" wp14:editId="2C189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1428750</wp:posOffset>
                      </wp:positionV>
                      <wp:extent cx="104775" cy="1190625"/>
                      <wp:effectExtent l="0" t="0" r="9525" b="9525"/>
                      <wp:wrapNone/>
                      <wp:docPr id="1044" name="Прямоугольник 1044" descr="Об утверждении Правил по охране труда при хранении, транспортировании и реализации нефтепродук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44" o:spid="_x0000_s1026" alt="Об утверждении Правил по охране труда при хранении, транспортировании и реализации нефтепродуктов" style="position:absolute;margin-left:0;margin-top:112.5pt;width:8.2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При использовании в процессе производства респираторов, противогазов, касок работник прошел 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специальный инстру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ктаж по правилам применения их</w:t>
            </w:r>
          </w:p>
        </w:tc>
        <w:tc>
          <w:tcPr>
            <w:tcW w:w="2977" w:type="dxa"/>
            <w:vMerge w:val="restart"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2.23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897</w:t>
            </w:r>
          </w:p>
        </w:tc>
        <w:tc>
          <w:tcPr>
            <w:tcW w:w="567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F6" w:rsidRPr="00C547E3" w:rsidTr="009B6287">
        <w:trPr>
          <w:trHeight w:val="20"/>
        </w:trPr>
        <w:tc>
          <w:tcPr>
            <w:tcW w:w="532" w:type="dxa"/>
            <w:vMerge/>
          </w:tcPr>
          <w:p w:rsidR="004301F6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4301F6" w:rsidRPr="00134C97" w:rsidRDefault="004301F6" w:rsidP="004301F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простейшим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способам проверки исправности</w:t>
            </w:r>
          </w:p>
        </w:tc>
        <w:tc>
          <w:tcPr>
            <w:tcW w:w="2977" w:type="dxa"/>
            <w:vMerge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01F6" w:rsidRPr="00C547E3" w:rsidTr="009B6287">
        <w:trPr>
          <w:trHeight w:val="20"/>
        </w:trPr>
        <w:tc>
          <w:tcPr>
            <w:tcW w:w="532" w:type="dxa"/>
            <w:vMerge/>
          </w:tcPr>
          <w:p w:rsidR="004301F6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4301F6" w:rsidRPr="004301F6" w:rsidRDefault="004301F6" w:rsidP="004301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01F6">
              <w:rPr>
                <w:rFonts w:ascii="Times New Roman" w:hAnsi="Times New Roman" w:cs="Times New Roman"/>
                <w:sz w:val="24"/>
                <w:szCs w:val="28"/>
              </w:rPr>
              <w:t>тренировку по их применению</w:t>
            </w:r>
          </w:p>
        </w:tc>
        <w:tc>
          <w:tcPr>
            <w:tcW w:w="2977" w:type="dxa"/>
            <w:vMerge/>
          </w:tcPr>
          <w:p w:rsidR="004301F6" w:rsidRPr="00134C97" w:rsidRDefault="004301F6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4301F6" w:rsidRPr="00C547E3" w:rsidRDefault="004301F6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106C" w:rsidRPr="00C547E3" w:rsidTr="009B6287">
        <w:trPr>
          <w:trHeight w:val="20"/>
        </w:trPr>
        <w:tc>
          <w:tcPr>
            <w:tcW w:w="532" w:type="dxa"/>
            <w:vMerge w:val="restart"/>
          </w:tcPr>
          <w:p w:rsidR="0039106C" w:rsidRPr="00134C97" w:rsidRDefault="007C30FD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2" w:type="dxa"/>
          </w:tcPr>
          <w:p w:rsidR="0039106C" w:rsidRPr="00134C97" w:rsidRDefault="0039106C" w:rsidP="003910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Машины, механизмы, аппараты, установки  оборудованы в </w:t>
            </w:r>
            <w:proofErr w:type="gramStart"/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соответствии</w:t>
            </w:r>
            <w:proofErr w:type="gramEnd"/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с технологической и технической документацией контрольн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ой 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сигнализацией </w:t>
            </w:r>
          </w:p>
        </w:tc>
        <w:tc>
          <w:tcPr>
            <w:tcW w:w="2977" w:type="dxa"/>
            <w:vMerge w:val="restart"/>
          </w:tcPr>
          <w:p w:rsidR="0039106C" w:rsidRPr="00134C97" w:rsidRDefault="0039106C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Пункт 3.8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897</w:t>
            </w:r>
          </w:p>
        </w:tc>
        <w:tc>
          <w:tcPr>
            <w:tcW w:w="567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106C" w:rsidRPr="00C547E3" w:rsidTr="009B6287">
        <w:trPr>
          <w:trHeight w:val="20"/>
        </w:trPr>
        <w:tc>
          <w:tcPr>
            <w:tcW w:w="532" w:type="dxa"/>
            <w:vMerge/>
          </w:tcPr>
          <w:p w:rsidR="0039106C" w:rsidRPr="00134C97" w:rsidRDefault="0039106C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9106C" w:rsidRPr="00134C97" w:rsidRDefault="0039106C" w:rsidP="003910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предупреждающей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сигнализацией</w:t>
            </w:r>
          </w:p>
        </w:tc>
        <w:tc>
          <w:tcPr>
            <w:tcW w:w="2977" w:type="dxa"/>
            <w:vMerge/>
          </w:tcPr>
          <w:p w:rsidR="0039106C" w:rsidRPr="00134C97" w:rsidRDefault="0039106C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106C" w:rsidRPr="00C547E3" w:rsidTr="009B6287">
        <w:trPr>
          <w:trHeight w:val="20"/>
        </w:trPr>
        <w:tc>
          <w:tcPr>
            <w:tcW w:w="532" w:type="dxa"/>
            <w:vMerge/>
          </w:tcPr>
          <w:p w:rsidR="0039106C" w:rsidRPr="00134C97" w:rsidRDefault="0039106C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9106C" w:rsidRPr="00134C97" w:rsidRDefault="0039106C" w:rsidP="003910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запрещающей сигнализацией</w:t>
            </w:r>
          </w:p>
        </w:tc>
        <w:tc>
          <w:tcPr>
            <w:tcW w:w="2977" w:type="dxa"/>
            <w:vMerge/>
          </w:tcPr>
          <w:p w:rsidR="0039106C" w:rsidRPr="00134C97" w:rsidRDefault="0039106C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9106C" w:rsidRPr="00C547E3" w:rsidTr="009B6287">
        <w:trPr>
          <w:trHeight w:val="20"/>
        </w:trPr>
        <w:tc>
          <w:tcPr>
            <w:tcW w:w="532" w:type="dxa"/>
            <w:vMerge/>
          </w:tcPr>
          <w:p w:rsidR="0039106C" w:rsidRPr="00134C97" w:rsidRDefault="0039106C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39106C" w:rsidRPr="00134C97" w:rsidRDefault="0039106C" w:rsidP="003910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и аварийной сигнализацией</w:t>
            </w:r>
          </w:p>
        </w:tc>
        <w:tc>
          <w:tcPr>
            <w:tcW w:w="2977" w:type="dxa"/>
            <w:vMerge/>
          </w:tcPr>
          <w:p w:rsidR="0039106C" w:rsidRPr="00134C97" w:rsidRDefault="0039106C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39106C" w:rsidRPr="00C547E3" w:rsidRDefault="0039106C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A75" w:rsidRPr="00C547E3" w:rsidTr="009B6287">
        <w:trPr>
          <w:trHeight w:val="20"/>
        </w:trPr>
        <w:tc>
          <w:tcPr>
            <w:tcW w:w="532" w:type="dxa"/>
            <w:vMerge w:val="restart"/>
          </w:tcPr>
          <w:p w:rsidR="00A32A75" w:rsidRPr="00134C97" w:rsidRDefault="00A32A75" w:rsidP="001D3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2" w:type="dxa"/>
          </w:tcPr>
          <w:p w:rsidR="00A32A75" w:rsidRPr="00134C97" w:rsidRDefault="00A32A75" w:rsidP="00F92F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соответствии</w:t>
            </w:r>
            <w:proofErr w:type="gramEnd"/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с утвержденными требованиями нормативной технической документации осуществляются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эксплуатация</w:t>
            </w: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 xml:space="preserve"> средств индивидуальной защиты от поражения электрическим током (диэлектрических перчаток, бот, сапог, галош, ковриков, предохранительных поясов)</w:t>
            </w:r>
          </w:p>
        </w:tc>
        <w:tc>
          <w:tcPr>
            <w:tcW w:w="2977" w:type="dxa"/>
            <w:vMerge w:val="restart"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Пункт 2.24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897</w:t>
            </w:r>
          </w:p>
        </w:tc>
        <w:tc>
          <w:tcPr>
            <w:tcW w:w="567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A75" w:rsidRPr="00C547E3" w:rsidTr="009B6287">
        <w:trPr>
          <w:trHeight w:val="20"/>
        </w:trPr>
        <w:tc>
          <w:tcPr>
            <w:tcW w:w="532" w:type="dxa"/>
            <w:vMerge/>
          </w:tcPr>
          <w:p w:rsidR="00A32A75" w:rsidRPr="00134C97" w:rsidRDefault="00A32A75" w:rsidP="001D3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A32A75" w:rsidRDefault="00A32A75" w:rsidP="00F92F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хранение средств индивидуальной защиты от поражения электрическим током (диэлектрических перчаток, бот, сапог, галош, ковриков, предохранительных поясов)</w:t>
            </w:r>
          </w:p>
        </w:tc>
        <w:tc>
          <w:tcPr>
            <w:tcW w:w="2977" w:type="dxa"/>
            <w:vMerge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A75" w:rsidRPr="00C547E3" w:rsidTr="009B6287">
        <w:trPr>
          <w:trHeight w:val="20"/>
        </w:trPr>
        <w:tc>
          <w:tcPr>
            <w:tcW w:w="532" w:type="dxa"/>
            <w:vMerge/>
          </w:tcPr>
          <w:p w:rsidR="00A32A75" w:rsidRPr="00134C97" w:rsidRDefault="00A32A75" w:rsidP="001D38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A32A75" w:rsidRPr="00134C97" w:rsidRDefault="00A32A75" w:rsidP="00F92F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испытание средств индивидуальной защиты от поражения электрическим током (диэлектрических перчаток, бот, сапог, галош, ковриков, предохранительных поясов)</w:t>
            </w:r>
          </w:p>
        </w:tc>
        <w:tc>
          <w:tcPr>
            <w:tcW w:w="2977" w:type="dxa"/>
            <w:vMerge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A75" w:rsidRPr="00C547E3" w:rsidTr="009B6287">
        <w:trPr>
          <w:trHeight w:val="20"/>
        </w:trPr>
        <w:tc>
          <w:tcPr>
            <w:tcW w:w="532" w:type="dxa"/>
            <w:vMerge w:val="restart"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2" w:type="dxa"/>
          </w:tcPr>
          <w:p w:rsidR="00A32A75" w:rsidRPr="00134C97" w:rsidRDefault="00A32A75" w:rsidP="00A32A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Производственное оборудование прошло периодич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еское техническое обслуживание</w:t>
            </w:r>
          </w:p>
        </w:tc>
        <w:tc>
          <w:tcPr>
            <w:tcW w:w="2977" w:type="dxa"/>
            <w:vMerge w:val="restart"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Пункт 3.10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897</w:t>
            </w:r>
          </w:p>
        </w:tc>
        <w:tc>
          <w:tcPr>
            <w:tcW w:w="567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A75" w:rsidRPr="00C547E3" w:rsidTr="009B6287">
        <w:trPr>
          <w:trHeight w:val="20"/>
        </w:trPr>
        <w:tc>
          <w:tcPr>
            <w:tcW w:w="532" w:type="dxa"/>
            <w:vMerge/>
          </w:tcPr>
          <w:p w:rsidR="00A32A75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A32A75" w:rsidRPr="00134C97" w:rsidRDefault="00A32A75" w:rsidP="00A32A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испытание</w:t>
            </w:r>
          </w:p>
        </w:tc>
        <w:tc>
          <w:tcPr>
            <w:tcW w:w="2977" w:type="dxa"/>
            <w:vMerge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32A75" w:rsidRPr="00C547E3" w:rsidTr="009B6287">
        <w:trPr>
          <w:trHeight w:val="20"/>
        </w:trPr>
        <w:tc>
          <w:tcPr>
            <w:tcW w:w="532" w:type="dxa"/>
            <w:vMerge/>
          </w:tcPr>
          <w:p w:rsidR="00A32A75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2" w:type="dxa"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ремонт</w:t>
            </w:r>
          </w:p>
        </w:tc>
        <w:tc>
          <w:tcPr>
            <w:tcW w:w="2977" w:type="dxa"/>
            <w:vMerge/>
          </w:tcPr>
          <w:p w:rsidR="00A32A75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A32A75" w:rsidRPr="00C547E3" w:rsidRDefault="00A32A75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C30FD" w:rsidRPr="00C547E3" w:rsidTr="009B6287">
        <w:trPr>
          <w:trHeight w:val="20"/>
        </w:trPr>
        <w:tc>
          <w:tcPr>
            <w:tcW w:w="532" w:type="dxa"/>
          </w:tcPr>
          <w:p w:rsidR="007C30FD" w:rsidRPr="00134C97" w:rsidRDefault="00A32A75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2" w:type="dxa"/>
          </w:tcPr>
          <w:p w:rsidR="007C30FD" w:rsidRPr="00134C97" w:rsidRDefault="007C30FD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Движущиеся части конвейеров ограждены</w:t>
            </w:r>
          </w:p>
        </w:tc>
        <w:tc>
          <w:tcPr>
            <w:tcW w:w="2977" w:type="dxa"/>
          </w:tcPr>
          <w:p w:rsidR="007C30FD" w:rsidRPr="00134C97" w:rsidRDefault="007C30FD" w:rsidP="007D3E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C97">
              <w:rPr>
                <w:rFonts w:ascii="Times New Roman" w:hAnsi="Times New Roman" w:cs="Times New Roman"/>
                <w:sz w:val="24"/>
                <w:szCs w:val="28"/>
              </w:rPr>
              <w:t>Пункт 3.22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897</w:t>
            </w:r>
          </w:p>
        </w:tc>
        <w:tc>
          <w:tcPr>
            <w:tcW w:w="567" w:type="dxa"/>
          </w:tcPr>
          <w:p w:rsidR="007C30FD" w:rsidRPr="00C547E3" w:rsidRDefault="007C30F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7C30FD" w:rsidRPr="00C547E3" w:rsidRDefault="007C30F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7C30FD" w:rsidRPr="00C547E3" w:rsidRDefault="007C30F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9B6287" w:rsidRPr="00A56302" w:rsidSect="00817CB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FA" w:rsidRDefault="00EF09FA" w:rsidP="00526DF8">
      <w:pPr>
        <w:spacing w:after="0" w:line="240" w:lineRule="auto"/>
      </w:pPr>
      <w:r>
        <w:separator/>
      </w:r>
    </w:p>
  </w:endnote>
  <w:endnote w:type="continuationSeparator" w:id="0">
    <w:p w:rsidR="00EF09FA" w:rsidRDefault="00EF09FA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FA" w:rsidRDefault="00EF09FA" w:rsidP="00526DF8">
      <w:pPr>
        <w:spacing w:after="0" w:line="240" w:lineRule="auto"/>
      </w:pPr>
      <w:r>
        <w:separator/>
      </w:r>
    </w:p>
  </w:footnote>
  <w:footnote w:type="continuationSeparator" w:id="0">
    <w:p w:rsidR="00EF09FA" w:rsidRDefault="00EF09FA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B6">
          <w:rPr>
            <w:noProof/>
          </w:rPr>
          <w:t>511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13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132C"/>
    <w:rsid w:val="001237E6"/>
    <w:rsid w:val="00124268"/>
    <w:rsid w:val="00125E67"/>
    <w:rsid w:val="00125FA3"/>
    <w:rsid w:val="001315FA"/>
    <w:rsid w:val="00134C97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106C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01F6"/>
    <w:rsid w:val="0043194E"/>
    <w:rsid w:val="00434599"/>
    <w:rsid w:val="00434DA1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78FD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C30FD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17CB6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21A1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2A75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5FCE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51D4"/>
    <w:rsid w:val="00C52C6D"/>
    <w:rsid w:val="00C53411"/>
    <w:rsid w:val="00C547E3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1B8F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09FA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2F9A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B0B7-50BF-48DB-A9B5-054E5B8E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2017-12-13T09:22:00Z</dcterms:created>
  <dcterms:modified xsi:type="dcterms:W3CDTF">2017-12-13T09:22:00Z</dcterms:modified>
</cp:coreProperties>
</file>